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360" w:horzAnchor="margin" w:tblpY="456"/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0C7483" w:rsidTr="00676163">
        <w:trPr>
          <w:cantSplit/>
          <w:trHeight w:val="1267"/>
        </w:trPr>
        <w:tc>
          <w:tcPr>
            <w:tcW w:w="4157" w:type="dxa"/>
            <w:hideMark/>
          </w:tcPr>
          <w:p w:rsidR="000C7483" w:rsidRDefault="000C7483" w:rsidP="00676163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C7483" w:rsidRDefault="000C7483" w:rsidP="0067616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C7483" w:rsidRDefault="000C7483" w:rsidP="0067616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C7483" w:rsidRDefault="000C7483" w:rsidP="00676163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C7483" w:rsidRDefault="000C7483" w:rsidP="00676163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0C7483" w:rsidRDefault="000C7483" w:rsidP="0067616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C7483" w:rsidRDefault="000C7483" w:rsidP="0067616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C7483" w:rsidRDefault="000C7483" w:rsidP="0067616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C7483" w:rsidTr="00676163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</w:p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C7483" w:rsidRDefault="000C7483" w:rsidP="00676163">
            <w:pPr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</w:p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C7483" w:rsidRDefault="000C7483" w:rsidP="0067616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C7483" w:rsidRDefault="000C7483" w:rsidP="00676163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C7483" w:rsidRDefault="000C7483" w:rsidP="000C7483">
      <w:pPr>
        <w:ind w:firstLine="708"/>
        <w:jc w:val="center"/>
      </w:pPr>
    </w:p>
    <w:p w:rsidR="000C7483" w:rsidRDefault="000C7483" w:rsidP="000C7483"/>
    <w:p w:rsidR="000C7483" w:rsidRDefault="000C7483" w:rsidP="000C7483"/>
    <w:p w:rsidR="000C7483" w:rsidRDefault="000C7483" w:rsidP="000C7483">
      <w:pPr>
        <w:rPr>
          <w:sz w:val="28"/>
          <w:szCs w:val="28"/>
        </w:rPr>
      </w:pPr>
      <w:r>
        <w:rPr>
          <w:sz w:val="28"/>
          <w:szCs w:val="28"/>
        </w:rPr>
        <w:t>№  28                                                                           от 02 апреля 2015 года</w:t>
      </w:r>
    </w:p>
    <w:p w:rsidR="000C7483" w:rsidRPr="00893D9A" w:rsidRDefault="000C7483" w:rsidP="000C7483">
      <w:pPr>
        <w:rPr>
          <w:sz w:val="28"/>
          <w:szCs w:val="28"/>
        </w:rPr>
      </w:pPr>
    </w:p>
    <w:p w:rsidR="000C7483" w:rsidRDefault="000C7483" w:rsidP="000C7483">
      <w:pPr>
        <w:rPr>
          <w:sz w:val="28"/>
          <w:szCs w:val="28"/>
        </w:rPr>
      </w:pPr>
    </w:p>
    <w:p w:rsidR="000C7483" w:rsidRPr="00746C75" w:rsidRDefault="000C7483" w:rsidP="000C748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 w:rsidRPr="00F6262F">
        <w:rPr>
          <w:b/>
          <w:bCs/>
          <w:color w:val="000000"/>
          <w:sz w:val="28"/>
          <w:szCs w:val="28"/>
        </w:rPr>
        <w:t>ПОСТАНОВЛЕНИЕ</w:t>
      </w:r>
      <w:r w:rsidRPr="005D078F">
        <w:rPr>
          <w:rFonts w:cs="Georgia"/>
          <w:sz w:val="28"/>
          <w:szCs w:val="28"/>
        </w:rPr>
        <w:t xml:space="preserve"> </w:t>
      </w:r>
      <w:r>
        <w:rPr>
          <w:rFonts w:cs="Georgia"/>
          <w:sz w:val="28"/>
          <w:szCs w:val="28"/>
        </w:rPr>
        <w:t xml:space="preserve"> </w:t>
      </w:r>
    </w:p>
    <w:p w:rsidR="000C7483" w:rsidRDefault="000C7483" w:rsidP="000C7483">
      <w:pPr>
        <w:jc w:val="center"/>
        <w:rPr>
          <w:rFonts w:cs="Georgia"/>
          <w:sz w:val="28"/>
          <w:szCs w:val="20"/>
        </w:rPr>
      </w:pPr>
    </w:p>
    <w:p w:rsidR="000C7483" w:rsidRDefault="000C7483" w:rsidP="000C748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846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/>
          <w:sz w:val="28"/>
          <w:szCs w:val="28"/>
        </w:rPr>
        <w:t>»</w:t>
      </w:r>
    </w:p>
    <w:p w:rsidR="000C7483" w:rsidRPr="000846AD" w:rsidRDefault="000C7483" w:rsidP="000C748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0846A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</w:t>
      </w:r>
      <w:r w:rsidRPr="000846A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23.05.</w:t>
      </w:r>
      <w:r w:rsidRPr="000846AD">
        <w:rPr>
          <w:rFonts w:ascii="Times New Roman" w:hAnsi="Times New Roman"/>
          <w:sz w:val="28"/>
          <w:szCs w:val="28"/>
        </w:rPr>
        <w:t xml:space="preserve">2012 г. «Об утверждении  административного регламента предоставления муниципальной услуги «Прием </w:t>
      </w:r>
      <w:r>
        <w:rPr>
          <w:rFonts w:ascii="Times New Roman" w:hAnsi="Times New Roman"/>
          <w:sz w:val="28"/>
          <w:szCs w:val="28"/>
        </w:rPr>
        <w:t xml:space="preserve"> заявлений, </w:t>
      </w:r>
      <w:r w:rsidRPr="000846AD">
        <w:rPr>
          <w:rFonts w:ascii="Times New Roman" w:hAnsi="Times New Roman"/>
          <w:sz w:val="28"/>
          <w:szCs w:val="28"/>
        </w:rPr>
        <w:t>документов, а также</w:t>
      </w:r>
      <w:r>
        <w:rPr>
          <w:rFonts w:ascii="Times New Roman" w:hAnsi="Times New Roman"/>
          <w:sz w:val="28"/>
          <w:szCs w:val="28"/>
        </w:rPr>
        <w:t xml:space="preserve"> постановка на учет в качестве нуждающихся в жилых помещениях</w:t>
      </w:r>
      <w:r w:rsidRPr="000846AD">
        <w:rPr>
          <w:rFonts w:ascii="Times New Roman" w:hAnsi="Times New Roman"/>
          <w:sz w:val="28"/>
          <w:szCs w:val="28"/>
        </w:rPr>
        <w:t>»</w:t>
      </w:r>
    </w:p>
    <w:p w:rsidR="000C7483" w:rsidRDefault="000C7483" w:rsidP="000C7483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C7483" w:rsidRPr="00C74AC6" w:rsidRDefault="000C7483" w:rsidP="000C7483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0C7483" w:rsidRPr="0096679E" w:rsidRDefault="000C7483" w:rsidP="000C7483">
      <w:pPr>
        <w:pStyle w:val="a5"/>
        <w:jc w:val="both"/>
        <w:rPr>
          <w:sz w:val="28"/>
          <w:szCs w:val="28"/>
        </w:rPr>
      </w:pPr>
      <w:r w:rsidRPr="0096679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6679E">
        <w:rPr>
          <w:sz w:val="28"/>
          <w:szCs w:val="28"/>
        </w:rPr>
        <w:t xml:space="preserve">   Руководствуясь  Федеральными законами от 21.07.2014 № 383-ФЗ «О внесении изменений в 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жилищных  помещений  жилищного фонда социального  использования» Администрация 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Шиньшин</w:t>
      </w:r>
      <w:r w:rsidRPr="0096679E">
        <w:rPr>
          <w:sz w:val="28"/>
          <w:szCs w:val="28"/>
        </w:rPr>
        <w:t>ское</w:t>
      </w:r>
      <w:proofErr w:type="spellEnd"/>
      <w:r w:rsidRPr="0096679E">
        <w:rPr>
          <w:sz w:val="28"/>
          <w:szCs w:val="28"/>
        </w:rPr>
        <w:t xml:space="preserve"> сельское поселение»</w:t>
      </w:r>
    </w:p>
    <w:p w:rsidR="000C7483" w:rsidRPr="0096679E" w:rsidRDefault="000C7483" w:rsidP="000C7483">
      <w:pPr>
        <w:pStyle w:val="a5"/>
        <w:jc w:val="both"/>
        <w:rPr>
          <w:sz w:val="28"/>
          <w:szCs w:val="28"/>
        </w:rPr>
      </w:pPr>
      <w:r w:rsidRPr="0096679E">
        <w:rPr>
          <w:sz w:val="28"/>
          <w:szCs w:val="28"/>
        </w:rPr>
        <w:t xml:space="preserve">п о с т а н о в л я е т:  </w:t>
      </w:r>
    </w:p>
    <w:p w:rsidR="000C7483" w:rsidRDefault="000C7483" w:rsidP="000C7483">
      <w:pPr>
        <w:pStyle w:val="a5"/>
        <w:jc w:val="both"/>
        <w:rPr>
          <w:rStyle w:val="FontStyle14"/>
          <w:sz w:val="28"/>
          <w:szCs w:val="28"/>
        </w:rPr>
      </w:pPr>
      <w:r w:rsidRPr="0096679E">
        <w:rPr>
          <w:rStyle w:val="FontStyle14"/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ab/>
      </w:r>
      <w:r w:rsidRPr="0096679E">
        <w:rPr>
          <w:rStyle w:val="FontStyle14"/>
          <w:sz w:val="28"/>
          <w:szCs w:val="28"/>
        </w:rPr>
        <w:t xml:space="preserve"> 1. В  Административный регламент предоставления  муниципальной услуги «</w:t>
      </w:r>
      <w:r w:rsidRPr="0096679E"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 w:rsidRPr="0096679E">
        <w:rPr>
          <w:rStyle w:val="FontStyle14"/>
          <w:sz w:val="28"/>
          <w:szCs w:val="28"/>
        </w:rPr>
        <w:t>», утвержденный постановлением «Об утверждении административного регламента предоставления муниципальной услуги «</w:t>
      </w:r>
      <w:r w:rsidRPr="0096679E"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23.05.2012 г. № 48</w:t>
      </w:r>
      <w:r w:rsidRPr="0096679E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(далее – Регламент)</w:t>
      </w:r>
      <w:r w:rsidRPr="0096679E">
        <w:rPr>
          <w:rStyle w:val="FontStyle14"/>
          <w:sz w:val="28"/>
          <w:szCs w:val="28"/>
        </w:rPr>
        <w:t xml:space="preserve">  внести следующие изменения:</w:t>
      </w:r>
    </w:p>
    <w:p w:rsidR="000C7483" w:rsidRDefault="000C7483" w:rsidP="000C7483">
      <w:pPr>
        <w:pStyle w:val="a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- подпункт 1 пункта 1.2. Регламента изложить в следующей редакции:</w:t>
      </w:r>
    </w:p>
    <w:p w:rsidR="000C7483" w:rsidRPr="00111371" w:rsidRDefault="000C7483" w:rsidP="000C7483">
      <w:pPr>
        <w:tabs>
          <w:tab w:val="left" w:pos="950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«1) </w:t>
      </w:r>
      <w:r w:rsidRPr="00111371">
        <w:rPr>
          <w:sz w:val="28"/>
          <w:szCs w:val="28"/>
          <w:lang w:eastAsia="ar-SA"/>
        </w:rPr>
        <w:t xml:space="preserve">малоимущие граждане - граждане, признанные таковыми органом местного самоуправления, в порядке, установленном Законом Республики </w:t>
      </w:r>
      <w:r w:rsidRPr="00111371">
        <w:rPr>
          <w:sz w:val="28"/>
          <w:szCs w:val="28"/>
          <w:lang w:eastAsia="ar-SA"/>
        </w:rPr>
        <w:lastRenderedPageBreak/>
        <w:t>Марий Эл от 11.05.2005 № 13-3 «О регулировании отдельных жилищных отношений в Республике Марий Эл</w:t>
      </w:r>
      <w:r w:rsidRPr="006877FB">
        <w:rPr>
          <w:sz w:val="28"/>
          <w:szCs w:val="28"/>
          <w:lang w:eastAsia="ar-SA"/>
        </w:rPr>
        <w:t xml:space="preserve">», </w:t>
      </w:r>
      <w:r w:rsidRPr="006877FB">
        <w:rPr>
          <w:color w:val="000000"/>
          <w:sz w:val="28"/>
          <w:szCs w:val="28"/>
          <w:shd w:val="clear" w:color="auto" w:fill="FFFFFF"/>
        </w:rPr>
        <w:t xml:space="preserve"> с учетом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proofErr w:type="gramStart"/>
      <w:r w:rsidRPr="006877F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877FB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  <w:proofErr w:type="gramEnd"/>
    </w:p>
    <w:p w:rsidR="000C7483" w:rsidRPr="006877FB" w:rsidRDefault="000C7483" w:rsidP="000C7483">
      <w:pPr>
        <w:pStyle w:val="a5"/>
        <w:jc w:val="both"/>
        <w:rPr>
          <w:rStyle w:val="FontStyle14"/>
          <w:sz w:val="28"/>
          <w:szCs w:val="28"/>
        </w:rPr>
      </w:pPr>
    </w:p>
    <w:p w:rsidR="000C7483" w:rsidRDefault="000C7483" w:rsidP="000C7483">
      <w:pPr>
        <w:pStyle w:val="a5"/>
        <w:jc w:val="both"/>
        <w:rPr>
          <w:rStyle w:val="FontStyle11"/>
          <w:b w:val="0"/>
          <w:bCs w:val="0"/>
          <w:sz w:val="28"/>
          <w:szCs w:val="28"/>
        </w:rPr>
      </w:pPr>
      <w:r w:rsidRPr="0096679E">
        <w:rPr>
          <w:rStyle w:val="FontStyle14"/>
          <w:sz w:val="28"/>
          <w:szCs w:val="28"/>
        </w:rPr>
        <w:tab/>
        <w:t>- абзаце 9 п.1.2 Административного  регламента  после слов «</w:t>
      </w:r>
      <w:r w:rsidRPr="0096679E">
        <w:rPr>
          <w:rStyle w:val="FontStyle11"/>
          <w:b w:val="0"/>
          <w:bCs w:val="0"/>
          <w:sz w:val="28"/>
          <w:szCs w:val="28"/>
        </w:rPr>
        <w:t>В соответствии со ст. 53 Жилищного Кодекса Российской Федерации» исключить  слово «малоимущие»;</w:t>
      </w:r>
    </w:p>
    <w:p w:rsidR="000C7483" w:rsidRDefault="000C7483" w:rsidP="000C7483">
      <w:pPr>
        <w:ind w:firstLine="567"/>
        <w:jc w:val="both"/>
        <w:rPr>
          <w:sz w:val="28"/>
          <w:szCs w:val="28"/>
        </w:rPr>
      </w:pPr>
      <w:r>
        <w:rPr>
          <w:rStyle w:val="FontStyle11"/>
          <w:b w:val="0"/>
          <w:bCs w:val="0"/>
          <w:sz w:val="28"/>
        </w:rPr>
        <w:t xml:space="preserve">- пункт 2.19 </w:t>
      </w:r>
      <w:r>
        <w:rPr>
          <w:sz w:val="28"/>
          <w:szCs w:val="28"/>
        </w:rPr>
        <w:t xml:space="preserve">Регламента изложить в следующей редакции:  </w:t>
      </w:r>
    </w:p>
    <w:p w:rsidR="000C7483" w:rsidRPr="0069175F" w:rsidRDefault="000C7483" w:rsidP="000C7483">
      <w:pPr>
        <w:ind w:firstLine="737"/>
        <w:jc w:val="both"/>
        <w:outlineLvl w:val="1"/>
        <w:rPr>
          <w:sz w:val="28"/>
          <w:szCs w:val="28"/>
          <w:lang w:eastAsia="ar-SA"/>
        </w:rPr>
      </w:pPr>
      <w:r>
        <w:rPr>
          <w:rStyle w:val="FontStyle11"/>
          <w:b w:val="0"/>
          <w:bCs w:val="0"/>
          <w:sz w:val="28"/>
        </w:rPr>
        <w:t xml:space="preserve">   « 2.19.</w:t>
      </w:r>
      <w:r>
        <w:rPr>
          <w:rStyle w:val="FontStyle11"/>
          <w:b w:val="0"/>
          <w:bCs w:val="0"/>
          <w:sz w:val="28"/>
          <w:szCs w:val="20"/>
        </w:rPr>
        <w:tab/>
      </w:r>
      <w:r>
        <w:rPr>
          <w:sz w:val="28"/>
          <w:szCs w:val="28"/>
          <w:lang w:eastAsia="ar-SA"/>
        </w:rPr>
        <w:t xml:space="preserve">Для получения муниципальной услуги заявитель подает </w:t>
      </w:r>
      <w:r w:rsidRPr="006F48D4">
        <w:rPr>
          <w:sz w:val="28"/>
          <w:szCs w:val="28"/>
          <w:lang w:eastAsia="ar-SA"/>
        </w:rPr>
        <w:t>в администрацию</w:t>
      </w:r>
      <w:r>
        <w:rPr>
          <w:sz w:val="28"/>
          <w:szCs w:val="28"/>
          <w:lang w:eastAsia="ar-SA"/>
        </w:rPr>
        <w:t xml:space="preserve"> муниципального образования «</w:t>
      </w:r>
      <w:proofErr w:type="spellStart"/>
      <w:r>
        <w:rPr>
          <w:sz w:val="28"/>
          <w:szCs w:val="28"/>
          <w:lang w:eastAsia="ar-SA"/>
        </w:rPr>
        <w:t>Шиньшинское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заявления по форме </w:t>
      </w:r>
      <w:proofErr w:type="gramStart"/>
      <w:r>
        <w:rPr>
          <w:sz w:val="28"/>
          <w:szCs w:val="28"/>
          <w:lang w:eastAsia="ar-SA"/>
        </w:rPr>
        <w:t>согласно приложения</w:t>
      </w:r>
      <w:proofErr w:type="gramEnd"/>
      <w:r>
        <w:rPr>
          <w:sz w:val="28"/>
          <w:szCs w:val="28"/>
          <w:lang w:eastAsia="ar-SA"/>
        </w:rPr>
        <w:t xml:space="preserve"> №1 и №2.</w:t>
      </w:r>
    </w:p>
    <w:p w:rsidR="000C7483" w:rsidRDefault="000C7483" w:rsidP="000C7483">
      <w:pPr>
        <w:pStyle w:val="a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ab/>
        <w:t xml:space="preserve">К заявлению прилагаются документы, </w:t>
      </w:r>
      <w:proofErr w:type="gramStart"/>
      <w:r>
        <w:rPr>
          <w:rStyle w:val="FontStyle11"/>
          <w:b w:val="0"/>
          <w:bCs w:val="0"/>
          <w:sz w:val="28"/>
          <w:szCs w:val="28"/>
        </w:rPr>
        <w:t>согласно приложения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№3и № 4.»;</w:t>
      </w:r>
    </w:p>
    <w:p w:rsidR="000C7483" w:rsidRDefault="000C7483" w:rsidP="000C7483">
      <w:pPr>
        <w:pStyle w:val="a5"/>
        <w:jc w:val="both"/>
        <w:rPr>
          <w:rStyle w:val="FontStyle11"/>
          <w:b w:val="0"/>
          <w:bCs w:val="0"/>
          <w:sz w:val="28"/>
          <w:szCs w:val="28"/>
        </w:rPr>
      </w:pPr>
    </w:p>
    <w:p w:rsidR="000C7483" w:rsidRDefault="000C7483" w:rsidP="000C7483">
      <w:pPr>
        <w:pStyle w:val="a5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ab/>
        <w:t>- в пункте 2.25 Регламента слова «30 минут», «20 минут» заменить словами «15 минут»;</w:t>
      </w:r>
    </w:p>
    <w:p w:rsidR="000C7483" w:rsidRPr="0069175F" w:rsidRDefault="000C7483" w:rsidP="000C7483">
      <w:pPr>
        <w:pStyle w:val="a5"/>
        <w:jc w:val="both"/>
        <w:rPr>
          <w:rStyle w:val="FontStyle11"/>
          <w:b w:val="0"/>
          <w:bCs w:val="0"/>
          <w:sz w:val="28"/>
          <w:szCs w:val="28"/>
        </w:rPr>
      </w:pPr>
    </w:p>
    <w:p w:rsidR="000C7483" w:rsidRPr="00F27ED7" w:rsidRDefault="000C7483" w:rsidP="000C7483">
      <w:pPr>
        <w:pStyle w:val="a5"/>
        <w:jc w:val="both"/>
        <w:rPr>
          <w:rStyle w:val="FontStyle12"/>
          <w:rFonts w:asciiTheme="majorHAnsi" w:hAnsiTheme="majorHAnsi"/>
          <w:i w:val="0"/>
          <w:iCs w:val="0"/>
          <w:sz w:val="28"/>
          <w:szCs w:val="28"/>
        </w:rPr>
      </w:pPr>
      <w:r w:rsidRPr="0096679E">
        <w:rPr>
          <w:rStyle w:val="FontStyle11"/>
          <w:b w:val="0"/>
          <w:bCs w:val="0"/>
          <w:sz w:val="28"/>
          <w:szCs w:val="28"/>
        </w:rPr>
        <w:t xml:space="preserve">     </w:t>
      </w:r>
      <w:r>
        <w:rPr>
          <w:rStyle w:val="FontStyle11"/>
          <w:b w:val="0"/>
          <w:bCs w:val="0"/>
          <w:sz w:val="28"/>
          <w:szCs w:val="28"/>
        </w:rPr>
        <w:tab/>
        <w:t xml:space="preserve">- </w:t>
      </w:r>
      <w:r w:rsidRPr="0096679E">
        <w:rPr>
          <w:rStyle w:val="FontStyle11"/>
          <w:b w:val="0"/>
          <w:bCs w:val="0"/>
          <w:sz w:val="28"/>
          <w:szCs w:val="28"/>
        </w:rPr>
        <w:t xml:space="preserve">Приложение №3 Административного регламента  перечень </w:t>
      </w:r>
      <w:r w:rsidRPr="00F27ED7">
        <w:rPr>
          <w:rStyle w:val="FontStyle12"/>
          <w:rFonts w:asciiTheme="majorHAnsi" w:hAnsiTheme="majorHAnsi"/>
          <w:i w:val="0"/>
          <w:iCs w:val="0"/>
          <w:sz w:val="28"/>
          <w:szCs w:val="28"/>
        </w:rPr>
        <w:t>документов</w:t>
      </w:r>
    </w:p>
    <w:p w:rsidR="000C7483" w:rsidRPr="0096679E" w:rsidRDefault="000C7483" w:rsidP="000C7483">
      <w:pPr>
        <w:pStyle w:val="a5"/>
        <w:jc w:val="both"/>
        <w:rPr>
          <w:rStyle w:val="FontStyle14"/>
          <w:sz w:val="28"/>
          <w:szCs w:val="28"/>
        </w:rPr>
      </w:pPr>
      <w:r w:rsidRPr="0096679E">
        <w:rPr>
          <w:sz w:val="28"/>
          <w:szCs w:val="28"/>
        </w:rPr>
        <w:t xml:space="preserve">в жилищную комиссию по постановке на учет в качестве нуждающейся в жилом помещении </w:t>
      </w:r>
      <w:r w:rsidRPr="0096679E">
        <w:rPr>
          <w:rStyle w:val="FontStyle14"/>
          <w:sz w:val="28"/>
          <w:szCs w:val="28"/>
        </w:rPr>
        <w:t xml:space="preserve">  изложить в следующей редакции:</w:t>
      </w:r>
    </w:p>
    <w:p w:rsidR="000C7483" w:rsidRPr="0096679E" w:rsidRDefault="000C7483" w:rsidP="000C7483">
      <w:pPr>
        <w:pStyle w:val="a5"/>
        <w:jc w:val="both"/>
        <w:rPr>
          <w:sz w:val="28"/>
          <w:szCs w:val="28"/>
        </w:rPr>
      </w:pPr>
      <w:r w:rsidRPr="0096679E">
        <w:rPr>
          <w:rStyle w:val="FontStyle14"/>
          <w:sz w:val="28"/>
          <w:szCs w:val="28"/>
        </w:rPr>
        <w:t>«</w:t>
      </w:r>
      <w:r w:rsidRPr="0096679E">
        <w:rPr>
          <w:sz w:val="28"/>
          <w:szCs w:val="28"/>
        </w:rPr>
        <w:t>1.Копия поквартирной карточки или выписка из домовой книги;</w:t>
      </w:r>
    </w:p>
    <w:p w:rsidR="000C7483" w:rsidRPr="0096679E" w:rsidRDefault="000C7483" w:rsidP="000C7483">
      <w:pPr>
        <w:pStyle w:val="a5"/>
        <w:jc w:val="both"/>
        <w:rPr>
          <w:sz w:val="28"/>
          <w:szCs w:val="28"/>
        </w:rPr>
      </w:pPr>
      <w:r w:rsidRPr="0096679E">
        <w:rPr>
          <w:sz w:val="28"/>
          <w:szCs w:val="28"/>
        </w:rPr>
        <w:t>2.Копия финансового лицевого счета;</w:t>
      </w:r>
    </w:p>
    <w:p w:rsidR="000C7483" w:rsidRPr="0096679E" w:rsidRDefault="000C7483" w:rsidP="000C7483">
      <w:pPr>
        <w:pStyle w:val="a5"/>
        <w:jc w:val="both"/>
        <w:rPr>
          <w:sz w:val="28"/>
          <w:szCs w:val="28"/>
        </w:rPr>
      </w:pPr>
      <w:r w:rsidRPr="0096679E">
        <w:rPr>
          <w:sz w:val="28"/>
          <w:szCs w:val="28"/>
        </w:rPr>
        <w:t>3.Справка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:rsidR="000C7483" w:rsidRPr="0096679E" w:rsidRDefault="000C7483" w:rsidP="000C7483">
      <w:pPr>
        <w:pStyle w:val="a5"/>
        <w:jc w:val="both"/>
        <w:rPr>
          <w:sz w:val="28"/>
          <w:szCs w:val="28"/>
        </w:rPr>
      </w:pPr>
      <w:r w:rsidRPr="0096679E">
        <w:rPr>
          <w:sz w:val="28"/>
          <w:szCs w:val="28"/>
        </w:rPr>
        <w:t>4.Документы, подтверждающие состав семьи;</w:t>
      </w:r>
    </w:p>
    <w:p w:rsidR="000C7483" w:rsidRDefault="000C7483" w:rsidP="000C7483">
      <w:pPr>
        <w:pStyle w:val="a5"/>
        <w:jc w:val="both"/>
        <w:rPr>
          <w:sz w:val="28"/>
          <w:szCs w:val="28"/>
        </w:rPr>
      </w:pPr>
      <w:r w:rsidRPr="0096679E">
        <w:rPr>
          <w:sz w:val="28"/>
          <w:szCs w:val="28"/>
        </w:rPr>
        <w:t>5.Решение органа местного самоуправления о признании гражданина малоимущим (для граждан, встающих на учет в качестве нуждающихся в жилых помещениях муниципального жилищного фонда)».</w:t>
      </w:r>
    </w:p>
    <w:p w:rsidR="000C7483" w:rsidRDefault="000C7483" w:rsidP="000C748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 Справка органа государственной регистрации прав на недвижимое имущество и сделок с ним о наличии или отсутствии у гражданина и членов его семьи жилых помещений на праве собственности.</w:t>
      </w:r>
    </w:p>
    <w:p w:rsidR="000C7483" w:rsidRPr="006347CA" w:rsidRDefault="000C7483" w:rsidP="000C7483">
      <w:pPr>
        <w:pStyle w:val="a5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ab/>
        <w:t>- В абзаце 4 Приложения 4 к Регламенту слова «выписка из Единого государственного реестра прав на недвижимое имущество и сделок с ним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0C7483" w:rsidRDefault="000C7483" w:rsidP="000C748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14"/>
          <w:sz w:val="28"/>
          <w:szCs w:val="28"/>
        </w:rPr>
        <w:t>2.</w:t>
      </w:r>
      <w:r w:rsidRPr="00893D9A">
        <w:rPr>
          <w:rFonts w:cs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Georgia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обнародования.</w:t>
      </w:r>
    </w:p>
    <w:p w:rsidR="000C7483" w:rsidRPr="0096679E" w:rsidRDefault="000C7483" w:rsidP="000C7483">
      <w:pPr>
        <w:pStyle w:val="a5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Style w:val="FontStyle14"/>
          <w:sz w:val="28"/>
          <w:szCs w:val="28"/>
        </w:rPr>
        <w:tab/>
      </w:r>
    </w:p>
    <w:tbl>
      <w:tblPr>
        <w:tblW w:w="9705" w:type="dxa"/>
        <w:tblLayout w:type="fixed"/>
        <w:tblLook w:val="0000"/>
      </w:tblPr>
      <w:tblGrid>
        <w:gridCol w:w="5070"/>
        <w:gridCol w:w="4635"/>
      </w:tblGrid>
      <w:tr w:rsidR="000C7483" w:rsidRPr="0096679E" w:rsidTr="000C7483">
        <w:tc>
          <w:tcPr>
            <w:tcW w:w="5070" w:type="dxa"/>
            <w:shd w:val="clear" w:color="auto" w:fill="auto"/>
          </w:tcPr>
          <w:p w:rsidR="000C7483" w:rsidRPr="0096679E" w:rsidRDefault="000C7483" w:rsidP="00676163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679E">
              <w:rPr>
                <w:color w:val="000000"/>
                <w:sz w:val="28"/>
                <w:szCs w:val="28"/>
                <w:shd w:val="clear" w:color="auto" w:fill="FFFFFF"/>
              </w:rPr>
              <w:t>Глава администрации</w:t>
            </w:r>
          </w:p>
          <w:p w:rsidR="000C7483" w:rsidRPr="0096679E" w:rsidRDefault="000C7483" w:rsidP="000C7483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96679E">
              <w:rPr>
                <w:color w:val="000000"/>
                <w:sz w:val="28"/>
                <w:szCs w:val="28"/>
                <w:shd w:val="clear" w:color="auto" w:fill="FFFFFF"/>
              </w:rPr>
              <w:t>образования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Шиньшинское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6679E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сельское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679E">
              <w:rPr>
                <w:color w:val="000000"/>
                <w:sz w:val="28"/>
                <w:szCs w:val="28"/>
                <w:shd w:val="clear" w:color="auto" w:fill="FFFFFF"/>
              </w:rPr>
              <w:t>поселение»</w:t>
            </w:r>
          </w:p>
        </w:tc>
        <w:tc>
          <w:tcPr>
            <w:tcW w:w="4635" w:type="dxa"/>
            <w:shd w:val="clear" w:color="auto" w:fill="auto"/>
          </w:tcPr>
          <w:p w:rsidR="000C7483" w:rsidRPr="0096679E" w:rsidRDefault="000C7483" w:rsidP="00676163">
            <w:pPr>
              <w:pStyle w:val="a5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7483" w:rsidRPr="0096679E" w:rsidRDefault="000C7483" w:rsidP="00676163">
            <w:pPr>
              <w:pStyle w:val="a5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7483" w:rsidRPr="0096679E" w:rsidRDefault="000C7483" w:rsidP="00676163">
            <w:pPr>
              <w:pStyle w:val="a5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679E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П.С.Иванова</w:t>
            </w:r>
          </w:p>
        </w:tc>
      </w:tr>
    </w:tbl>
    <w:p w:rsidR="00D86DA5" w:rsidRDefault="000C7483" w:rsidP="000C7483">
      <w:pPr>
        <w:pStyle w:val="a5"/>
        <w:jc w:val="both"/>
      </w:pPr>
      <w:r w:rsidRPr="0096679E">
        <w:rPr>
          <w:rFonts w:eastAsia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</w:t>
      </w:r>
    </w:p>
    <w:sectPr w:rsidR="00D86DA5" w:rsidSect="00D8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83"/>
    <w:rsid w:val="000C7483"/>
    <w:rsid w:val="009E6A89"/>
    <w:rsid w:val="00D86DA5"/>
    <w:rsid w:val="00E94B5B"/>
    <w:rsid w:val="00F2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748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748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C7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0C74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FontStyle14">
    <w:name w:val="Font Style14"/>
    <w:basedOn w:val="a0"/>
    <w:rsid w:val="000C748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C748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basedOn w:val="a0"/>
    <w:rsid w:val="000C7483"/>
    <w:rPr>
      <w:rFonts w:ascii="Trebuchet MS" w:hAnsi="Trebuchet MS" w:hint="default"/>
      <w:i/>
      <w:iCs/>
      <w:spacing w:val="10"/>
      <w:sz w:val="20"/>
      <w:szCs w:val="20"/>
    </w:rPr>
  </w:style>
  <w:style w:type="paragraph" w:styleId="a5">
    <w:name w:val="No Spacing"/>
    <w:uiPriority w:val="1"/>
    <w:qFormat/>
    <w:rsid w:val="000C74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внесении изменений в постановление  администрации муниципального образования «Шиньшинское сельское поселение» № 48 от 23.05.2012 г. </_x041e__x043f__x0438__x0441__x0430__x043d__x0438__x0435_>
    <_x2116__x0020__x0434__x043e__x043a__x0443__x043c__x0435__x043d__x0442__x0430_ xmlns="863b7f7b-da84-46a0-829e-ff86d1b7a783">28</_x2116__x0020__x0434__x043e__x043a__x0443__x043c__x0435__x043d__x0442__x0430_>
    <_x0414__x0430__x0442__x0430__x0020__x0434__x043e__x043a__x0443__x043c__x0435__x043d__x0442__x0430_ xmlns="863b7f7b-da84-46a0-829e-ff86d1b7a783">2015-04-01T20:00:00+00:00</_x0414__x0430__x0442__x0430__x0020__x0434__x043e__x043a__x0443__x043c__x0435__x043d__x0442__x0430_>
    <_dlc_DocId xmlns="57504d04-691e-4fc4-8f09-4f19fdbe90f6">XXJ7TYMEEKJ2-4367-43</_dlc_DocId>
    <_dlc_DocIdUrl xmlns="57504d04-691e-4fc4-8f09-4f19fdbe90f6">
      <Url>http://spsearch.gov.mari.ru:32643/morki/shinsha/_layouts/DocIdRedir.aspx?ID=XXJ7TYMEEKJ2-4367-43</Url>
      <Description>XXJ7TYMEEKJ2-4367-43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62729-30DA-4DAF-9C88-9ED4E0D24988}"/>
</file>

<file path=customXml/itemProps2.xml><?xml version="1.0" encoding="utf-8"?>
<ds:datastoreItem xmlns:ds="http://schemas.openxmlformats.org/officeDocument/2006/customXml" ds:itemID="{4F32E9D8-D8C3-4CDE-B9A7-16C0C8541CDD}"/>
</file>

<file path=customXml/itemProps3.xml><?xml version="1.0" encoding="utf-8"?>
<ds:datastoreItem xmlns:ds="http://schemas.openxmlformats.org/officeDocument/2006/customXml" ds:itemID="{6AA3DA67-70CC-402D-9345-ED4ADC7A9A1E}"/>
</file>

<file path=customXml/itemProps4.xml><?xml version="1.0" encoding="utf-8"?>
<ds:datastoreItem xmlns:ds="http://schemas.openxmlformats.org/officeDocument/2006/customXml" ds:itemID="{0147F248-23A3-48A2-8316-3B1B88AB4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02.04.2015</dc:title>
  <dc:subject/>
  <dc:creator>Admin</dc:creator>
  <cp:keywords/>
  <dc:description/>
  <cp:lastModifiedBy>Admin</cp:lastModifiedBy>
  <cp:revision>2</cp:revision>
  <cp:lastPrinted>2015-10-23T11:43:00Z</cp:lastPrinted>
  <dcterms:created xsi:type="dcterms:W3CDTF">2015-04-03T09:50:00Z</dcterms:created>
  <dcterms:modified xsi:type="dcterms:W3CDTF">2015-10-23T11:44:00Z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46652eb3-71bf-4c7f-a8d3-54963bcb9c82</vt:lpwstr>
  </property>
</Properties>
</file>